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</w:t>
      </w:r>
      <w:r w:rsidRPr="00B23C9E">
        <w:rPr>
          <w:rFonts w:ascii="Times New Roman" w:hAnsi="Times New Roman" w:cs="Times New Roman"/>
          <w:sz w:val="24"/>
          <w:szCs w:val="24"/>
        </w:rPr>
        <w:t xml:space="preserve">от </w:t>
      </w:r>
      <w:r w:rsidR="005E1574" w:rsidRPr="00B23C9E">
        <w:rPr>
          <w:rFonts w:ascii="Times New Roman" w:hAnsi="Times New Roman" w:cs="Times New Roman"/>
          <w:sz w:val="24"/>
          <w:szCs w:val="24"/>
        </w:rPr>
        <w:t>27 апреля</w:t>
      </w:r>
      <w:r w:rsidRPr="00B23C9E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B23C9E">
        <w:rPr>
          <w:rFonts w:ascii="Times New Roman" w:hAnsi="Times New Roman" w:cs="Times New Roman"/>
          <w:sz w:val="24"/>
          <w:szCs w:val="24"/>
        </w:rPr>
        <w:t>6</w:t>
      </w:r>
      <w:r w:rsidRPr="00B23C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B23C9E">
        <w:rPr>
          <w:rFonts w:ascii="Times New Roman" w:hAnsi="Times New Roman" w:cs="Times New Roman"/>
          <w:sz w:val="24"/>
          <w:szCs w:val="24"/>
        </w:rPr>
        <w:t xml:space="preserve"> № </w:t>
      </w:r>
      <w:r w:rsidR="005E1574" w:rsidRPr="00B23C9E">
        <w:rPr>
          <w:rFonts w:ascii="Times New Roman" w:hAnsi="Times New Roman" w:cs="Times New Roman"/>
          <w:sz w:val="24"/>
          <w:szCs w:val="24"/>
        </w:rPr>
        <w:t>14</w:t>
      </w:r>
      <w:r w:rsidR="00B23C9E" w:rsidRPr="00B23C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860"/>
        <w:gridCol w:w="3420"/>
        <w:gridCol w:w="5337"/>
      </w:tblGrid>
      <w:tr w:rsidR="00AF5033" w:rsidRPr="00AF5033" w:rsidTr="00226262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AF5033" w:rsidRPr="00AF5033" w:rsidTr="00226262">
        <w:trPr>
          <w:trHeight w:val="2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нежилое, общая площадь 110,7 кв. м, инв. № 71:129:000:000000900, 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. А, адрес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ул. Ягодная, д. 14, свидетельство о государственной регистрации права, серия 72НЛ 109805 от 12.02.2009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установленная мощность – 0,516Гкал/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– 0,344 Гкал/ч, удельный расход топлива –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287,78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КВЖ-0,3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КВЖ-0,3</w:t>
            </w:r>
          </w:p>
        </w:tc>
      </w:tr>
      <w:tr w:rsidR="00AF5033" w:rsidRPr="00AF5033" w:rsidTr="00226262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5033" w:rsidRPr="00AF5033" w:rsidTr="0022626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консольного типа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консольного типа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AF5033" w:rsidRPr="00AF5033" w:rsidTr="00226262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AF5033" w:rsidRPr="00AF5033" w:rsidTr="00226262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F5033" w:rsidRPr="00AF5033" w:rsidTr="00226262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 xml:space="preserve">Инженерные сети теплоснабжения в п.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назначение: для теплоснабжения поселка, протяженность </w:t>
            </w:r>
            <w:r w:rsidRPr="00AF5033">
              <w:rPr>
                <w:rFonts w:ascii="Times New Roman" w:hAnsi="Times New Roman"/>
                <w:sz w:val="24"/>
                <w:szCs w:val="24"/>
              </w:rPr>
              <w:br/>
              <w:t xml:space="preserve">570 м, инв. № 71:129:000:000002590, адрес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свидетельство о государственной регистрации, серия 86-АБ № 088597 </w:t>
            </w:r>
            <w:r w:rsidRPr="00AF5033">
              <w:rPr>
                <w:rFonts w:ascii="Times New Roman" w:hAnsi="Times New Roman"/>
                <w:sz w:val="24"/>
                <w:szCs w:val="24"/>
              </w:rPr>
              <w:br/>
              <w:t>от 06.08.2010</w:t>
            </w:r>
          </w:p>
        </w:tc>
      </w:tr>
      <w:tr w:rsidR="00AF5033" w:rsidRPr="00AF5033" w:rsidTr="00226262">
        <w:trPr>
          <w:trHeight w:val="2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нежилое здание, площадь 164,8 кв. м, количество этажей: 1, адрес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ул. Школьная, 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права, серия 86-АА 030756 от 04.04.2016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установленная мощность – 3,853Гкал/</w:t>
            </w:r>
            <w:proofErr w:type="gramStart"/>
            <w:r w:rsidRPr="00AF503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– 1,2 Гкал/ч, удельный расход топлива – </w:t>
            </w:r>
          </w:p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281,41 кг/Гкал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</w:tr>
      <w:tr w:rsidR="00AF5033" w:rsidRPr="00AF5033" w:rsidTr="00226262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КВР-1.74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КВР-1.74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котел КВВ 1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MXV 55-3203A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MXV 55-3203A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</w:t>
            </w:r>
            <w:proofErr w:type="gram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100-80-160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</w:t>
            </w:r>
            <w:proofErr w:type="gram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100-80-160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MXV 25-206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MXV 25-206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повысительный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противопожарный </w:t>
            </w:r>
            <w:proofErr w:type="gram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дымосос ДН-9</w:t>
            </w:r>
          </w:p>
        </w:tc>
      </w:tr>
      <w:tr w:rsidR="00AF5033" w:rsidRPr="00AF5033" w:rsidTr="00226262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дымосос ДН-8</w:t>
            </w:r>
          </w:p>
        </w:tc>
      </w:tr>
      <w:tr w:rsidR="00AF5033" w:rsidRPr="00AF5033" w:rsidTr="00226262">
        <w:trPr>
          <w:trHeight w:val="1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</w:p>
        </w:tc>
      </w:tr>
      <w:tr w:rsidR="00AF5033" w:rsidRPr="00AF5033" w:rsidTr="00226262">
        <w:trPr>
          <w:trHeight w:val="4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5033" w:rsidRPr="00AF5033" w:rsidTr="0022626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AF5033" w:rsidRPr="00AF5033" w:rsidTr="0022626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3" w:rsidRPr="00AF5033" w:rsidRDefault="00AF5033" w:rsidP="00226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color w:val="000000"/>
                <w:sz w:val="24"/>
                <w:szCs w:val="24"/>
              </w:rPr>
              <w:t>дизель-генератор ЯМЗ 236</w:t>
            </w:r>
          </w:p>
        </w:tc>
      </w:tr>
      <w:tr w:rsidR="00AF5033" w:rsidRPr="00AF5033" w:rsidTr="00226262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F5033" w:rsidRPr="00AF5033" w:rsidTr="00226262">
        <w:trPr>
          <w:trHeight w:val="1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33" w:rsidRPr="00AF5033" w:rsidRDefault="00AF5033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 сети теплоснабжения с.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>, назначение – нежилое, протяженность 2410 м,</w:t>
            </w:r>
            <w:r w:rsidRPr="00AF5033">
              <w:rPr>
                <w:rFonts w:ascii="Times New Roman" w:hAnsi="Times New Roman"/>
                <w:sz w:val="24"/>
                <w:szCs w:val="24"/>
              </w:rPr>
              <w:br/>
              <w:t xml:space="preserve"> инв. № 71:129:000:000001440,  адрес (местонахождение) объекта: Ханты-Мансийский автономный округ –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AF5033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AF5033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от 23.12.2015 № 86-АВ 086983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lastRenderedPageBreak/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0" w:type="auto"/>
        <w:tblLook w:val="04A0"/>
      </w:tblPr>
      <w:tblGrid>
        <w:gridCol w:w="3753"/>
        <w:gridCol w:w="3705"/>
        <w:gridCol w:w="3538"/>
        <w:gridCol w:w="3665"/>
      </w:tblGrid>
      <w:tr w:rsidR="00AF5033" w:rsidRPr="008E743E" w:rsidTr="00AF5033">
        <w:trPr>
          <w:trHeight w:val="248"/>
        </w:trPr>
        <w:tc>
          <w:tcPr>
            <w:tcW w:w="3753" w:type="dxa"/>
            <w:vMerge w:val="restart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0908" w:type="dxa"/>
            <w:gridSpan w:val="3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AF5033" w:rsidRPr="008E743E" w:rsidTr="00AF5033">
        <w:trPr>
          <w:trHeight w:val="144"/>
        </w:trPr>
        <w:tc>
          <w:tcPr>
            <w:tcW w:w="3753" w:type="dxa"/>
            <w:vMerge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начальное условие в виде числа (начальное значение критерия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онкурса)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уменьшение или увеличение начального значения критерия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онкурса в конкурсном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значимости критерия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онкурса (от 0 до 1). Сумма значений всех </w:t>
            </w:r>
            <w:r w:rsidRPr="008E743E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коэффициентов долж</w:t>
            </w:r>
            <w:r>
              <w:rPr>
                <w:rFonts w:ascii="Times New Roman" w:hAnsi="Times New Roman"/>
                <w:sz w:val="24"/>
                <w:szCs w:val="24"/>
              </w:rPr>
              <w:t>на быть равна 1</w:t>
            </w:r>
          </w:p>
        </w:tc>
      </w:tr>
      <w:tr w:rsidR="00AF5033" w:rsidRPr="008E743E" w:rsidTr="00AF5033">
        <w:trPr>
          <w:trHeight w:val="2256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 xml:space="preserve">рок реконструкции или модернизации Объекта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3705" w:type="dxa"/>
            <w:shd w:val="clear" w:color="auto" w:fill="auto"/>
          </w:tcPr>
          <w:p w:rsidR="00AF5033" w:rsidRPr="0033230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2022, 2042 годы </w:t>
            </w:r>
            <w:proofErr w:type="gramStart"/>
            <w:r w:rsidRPr="0033230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230E">
              <w:rPr>
                <w:rFonts w:ascii="Times New Roman" w:hAnsi="Times New Roman"/>
                <w:sz w:val="24"/>
                <w:szCs w:val="24"/>
              </w:rPr>
              <w:t xml:space="preserve">гольной  котельной с.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332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33" w:rsidRPr="0033230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2018, 2038 годы </w:t>
            </w:r>
            <w:proofErr w:type="gramStart"/>
            <w:r w:rsidRPr="0033230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33230E">
              <w:rPr>
                <w:rFonts w:ascii="Times New Roman" w:hAnsi="Times New Roman"/>
                <w:sz w:val="24"/>
                <w:szCs w:val="24"/>
              </w:rPr>
              <w:t xml:space="preserve">гольной котельной п.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332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33" w:rsidRPr="0033230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2019, 2039 годы – сети теплоснабжения           с.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332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33" w:rsidRPr="005A3C1C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30E">
              <w:rPr>
                <w:rFonts w:ascii="Times New Roman" w:hAnsi="Times New Roman"/>
                <w:sz w:val="24"/>
                <w:szCs w:val="24"/>
              </w:rPr>
              <w:t xml:space="preserve">2030 год – сети теплоснабжения                 п. </w:t>
            </w:r>
            <w:proofErr w:type="spellStart"/>
            <w:r w:rsidRPr="0033230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3538" w:type="dxa"/>
          </w:tcPr>
          <w:p w:rsidR="00AF5033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AF5033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033" w:rsidRPr="005A3C1C" w:rsidRDefault="00AF5033" w:rsidP="0022626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F5033" w:rsidRPr="008E743E" w:rsidTr="00AF5033">
        <w:trPr>
          <w:trHeight w:val="1408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(уголь)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187,82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F5033" w:rsidRPr="008E743E" w:rsidTr="00AF5033">
        <w:trPr>
          <w:trHeight w:val="861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0,5 м</w:t>
            </w:r>
            <w:r w:rsidRPr="008E74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F5033" w:rsidRPr="008E743E" w:rsidTr="00AF5033">
        <w:trPr>
          <w:trHeight w:val="1105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20,00 кВтч./ 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F5033" w:rsidRPr="008E743E" w:rsidTr="00AF5033">
        <w:trPr>
          <w:trHeight w:val="550"/>
        </w:trPr>
        <w:tc>
          <w:tcPr>
            <w:tcW w:w="3753" w:type="dxa"/>
          </w:tcPr>
          <w:p w:rsidR="00AF5033" w:rsidRPr="008E743E" w:rsidRDefault="00AF5033" w:rsidP="00226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370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1,595 тыс. Гкал</w:t>
            </w:r>
          </w:p>
        </w:tc>
        <w:tc>
          <w:tcPr>
            <w:tcW w:w="3538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65" w:type="dxa"/>
          </w:tcPr>
          <w:p w:rsidR="00AF5033" w:rsidRPr="008E743E" w:rsidRDefault="00AF5033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вправе требовать от заявителей (письменно и устно) разъяснения положений представленной заявки, документов </w:t>
      </w:r>
      <w:r w:rsidRPr="00112B07">
        <w:rPr>
          <w:rFonts w:cs="Times New Roman"/>
          <w:lang w:val="ru-RU"/>
        </w:rPr>
        <w:lastRenderedPageBreak/>
        <w:t>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29 апреля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6 сентября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 xml:space="preserve">, </w:t>
      </w:r>
      <w:r w:rsidRPr="00CF7FCA">
        <w:rPr>
          <w:rFonts w:eastAsia="Times New Roman CYR" w:cs="Times New Roman"/>
          <w:lang w:val="ru-RU"/>
        </w:rPr>
        <w:lastRenderedPageBreak/>
        <w:t>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 сентября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7 сентября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>29 ноября 2016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6 сентября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lastRenderedPageBreak/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57708"/>
    <w:rsid w:val="001638D7"/>
    <w:rsid w:val="00194C95"/>
    <w:rsid w:val="0019585F"/>
    <w:rsid w:val="002219EB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E1574"/>
    <w:rsid w:val="00665BCB"/>
    <w:rsid w:val="0067646C"/>
    <w:rsid w:val="006B35AC"/>
    <w:rsid w:val="0077247A"/>
    <w:rsid w:val="0079775C"/>
    <w:rsid w:val="007F512D"/>
    <w:rsid w:val="008C2C61"/>
    <w:rsid w:val="008E0180"/>
    <w:rsid w:val="008E3C96"/>
    <w:rsid w:val="0095307C"/>
    <w:rsid w:val="00972123"/>
    <w:rsid w:val="00AC09D3"/>
    <w:rsid w:val="00AF5033"/>
    <w:rsid w:val="00B00774"/>
    <w:rsid w:val="00B23C9E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66287"/>
    <w:rsid w:val="00E851B1"/>
    <w:rsid w:val="00EE6B8F"/>
    <w:rsid w:val="00EF1DAC"/>
    <w:rsid w:val="00EF799E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5</cp:revision>
  <cp:lastPrinted>2016-04-27T10:03:00Z</cp:lastPrinted>
  <dcterms:created xsi:type="dcterms:W3CDTF">2016-04-27T10:39:00Z</dcterms:created>
  <dcterms:modified xsi:type="dcterms:W3CDTF">2016-04-28T03:52:00Z</dcterms:modified>
</cp:coreProperties>
</file>